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7" w:rsidRPr="00221F92" w:rsidRDefault="00E94A51" w:rsidP="00230B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50255" cy="8044101"/>
            <wp:effectExtent l="19050" t="0" r="0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87" w:rsidRPr="00221F92" w:rsidRDefault="00230B87" w:rsidP="00230B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30B87" w:rsidRPr="00221F92" w:rsidRDefault="00230B87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230B87" w:rsidRPr="00221F92" w:rsidRDefault="00230B87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230B87" w:rsidRDefault="00230B87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230B87" w:rsidRDefault="00230B87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230B87" w:rsidRDefault="00230B87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230B87" w:rsidRDefault="00230B87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230B87" w:rsidRPr="00E94A51" w:rsidRDefault="00230B87" w:rsidP="00CA14DB">
      <w:pPr>
        <w:spacing w:after="0" w:line="240" w:lineRule="auto"/>
        <w:jc w:val="both"/>
        <w:textAlignment w:val="baseline"/>
        <w:outlineLvl w:val="1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1.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ОБЩИЕ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ПОЛОЖЕНИЯ</w:t>
      </w:r>
    </w:p>
    <w:p w:rsidR="00F22BDE" w:rsidRPr="0035161D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Настоящая  должностная инструкция повара детского сада разработана в соответствии с Постановлением Минтруда РФ от 05.03.2004 г. №30 «</w:t>
      </w:r>
      <w:r w:rsidRPr="0035161D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Об утверждении Единого тарифно-квалификационного справочника работ и профессий рабочих, раздел </w:t>
      </w: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"Торговля и общественное питание"</w:t>
      </w:r>
      <w:r w:rsidRPr="0035161D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»; приказом Минздравсоцразвития РФ от 29.05.2008 г. №248н </w:t>
      </w: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"Об утверждении профессиональных квалификационных групп общеотраслевых профессий рабочих".</w:t>
      </w:r>
    </w:p>
    <w:p w:rsidR="00F22BDE" w:rsidRPr="0035161D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</w:t>
      </w:r>
      <w:proofErr w:type="gramStart"/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 составлении данной должностной инструкции повара ДОУ были учтены требования ФГОС ДО, утвержденного Приказом </w:t>
      </w:r>
      <w:proofErr w:type="spellStart"/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ФЗ №273 от 29.12.2012 г. «</w:t>
      </w:r>
      <w:r w:rsidRPr="0035161D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Об образовании в Российской Федерации</w:t>
      </w: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6 марта 2019 года; Трудовой кодекс и другие нормативные акты, регулирующие трудовые отношения в Российской Федерации.</w:t>
      </w:r>
      <w:proofErr w:type="gramEnd"/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Повар дошкольного образовательного учреждения принимается </w:t>
      </w:r>
      <w:proofErr w:type="gramStart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</w:t>
      </w:r>
      <w:proofErr w:type="gramEnd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работу и освобождается от должности </w:t>
      </w:r>
      <w:hyperlink r:id="rId8" w:tgtFrame="_blank" w:tooltip="Должностная инструкция заведующего ДОУ" w:history="1">
        <w:r w:rsidRPr="0035161D">
          <w:rPr>
            <w:rFonts w:ascii="Times New Roman" w:eastAsia="Times New Roman" w:hAnsi="Times New Roman" w:cs="Times New Roman"/>
            <w:color w:val="2B9900"/>
            <w:sz w:val="27"/>
            <w:lang w:eastAsia="ru-RU"/>
          </w:rPr>
          <w:t>заведующим ДОУ</w:t>
        </w:r>
      </w:hyperlink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Повар детского сада непосредственно подчиняется заведующему детским садом, заведующему хозяйством, а также медицинскому работнику дошкольного образовательного учреждения по вопросам соблюдения санитарно-эпидемиологического режима. Рабочая неделя повара детского сада составляет 36 часов.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профессиональной деятельности повар в ДОУ должен руководствоваться:</w:t>
      </w:r>
    </w:p>
    <w:p w:rsidR="00F22BDE" w:rsidRPr="0035161D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35161D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35161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F22BDE" w:rsidRPr="00F22BDE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установленным в ДОУ цикличным 10-дневным меню для детей дошкольного возраста;</w:t>
      </w:r>
    </w:p>
    <w:p w:rsidR="00F22BDE" w:rsidRPr="00F22BDE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F22BDE" w:rsidRPr="00F22BDE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 w:rsidR="00F22BDE" w:rsidRPr="00F22BDE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683962" w:rsidRDefault="00DC0FC2" w:rsidP="0068396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9" w:tgtFrame="_blank" w:tooltip="Посмотреть инструкцию по ОТ повара в ДОУ" w:history="1">
        <w:r w:rsidR="00F22BDE" w:rsidRPr="0035161D">
          <w:rPr>
            <w:rFonts w:ascii="Times New Roman" w:eastAsia="Times New Roman" w:hAnsi="Times New Roman" w:cs="Times New Roman"/>
            <w:color w:val="2B9900"/>
            <w:sz w:val="27"/>
            <w:lang w:eastAsia="ru-RU"/>
          </w:rPr>
          <w:t>правилами и нормами охраны труда</w:t>
        </w:r>
      </w:hyperlink>
      <w:r w:rsidR="00F22BDE"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 противопожарной безопасности;</w:t>
      </w:r>
    </w:p>
    <w:p w:rsidR="00683962" w:rsidRPr="00683962" w:rsidRDefault="00683962" w:rsidP="0068396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техникой</w:t>
      </w:r>
      <w:r w:rsidRPr="0068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при работе с оборудованием пищеблока.</w:t>
      </w:r>
    </w:p>
    <w:p w:rsidR="00F22BDE" w:rsidRPr="00F22BDE" w:rsidRDefault="00F22BDE" w:rsidP="00CA14DB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в обязательном порядке должен руководствоваться данной должностной инструкцией повара в детском саду и Трудовым договором.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Повар детского сада должен знать: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и значение питания детей раннего и дошкольного возраста;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характеристику и биологическую ценность различных пищевых продуктов;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сроки хранения и реализации сырой и готовой продукции, полуфабрикатов;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кулинарной обработки продуктов для детей разного возраста;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график и правила закладки продуктов для приготовления готовой пищи для детей;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технологию приготовления первых, вторых, третьих, холодных блюд и изделий из теста;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припускания</w:t>
      </w:r>
      <w:proofErr w:type="spellEnd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выпечки в процессе приготовления пищи для детей;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нормы, соотношение и последовательность закладки сырья;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объем блюд, соответствующий возрасту воспитанников;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пользования таблицей замены продуктов;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весоизмерительного</w:t>
      </w:r>
      <w:proofErr w:type="spellEnd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холодильного и другого оборудования, правила его эксплуатации и ухода за ним;</w:t>
      </w:r>
    </w:p>
    <w:p w:rsidR="00F22BDE" w:rsidRP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санитарные правила содержания пищеблока в детском саду; правила личной гигиены; меры предупреждения пищевых отравлений;</w:t>
      </w:r>
    </w:p>
    <w:p w:rsidR="00F22BDE" w:rsidRDefault="00F22BDE" w:rsidP="00CA14DB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график выдачи пищи, положения должностной инструкции повара в ДОУ.</w:t>
      </w:r>
    </w:p>
    <w:p w:rsidR="001B60AC" w:rsidRPr="001B60AC" w:rsidRDefault="001B60AC" w:rsidP="001B60AC">
      <w:pPr>
        <w:pStyle w:val="af"/>
        <w:numPr>
          <w:ilvl w:val="0"/>
          <w:numId w:val="2"/>
        </w:numPr>
        <w:shd w:val="clear" w:color="auto" w:fill="auto"/>
        <w:tabs>
          <w:tab w:val="clear" w:pos="720"/>
          <w:tab w:val="left" w:pos="426"/>
          <w:tab w:val="left" w:pos="1134"/>
          <w:tab w:val="num" w:pos="127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B60AC">
        <w:rPr>
          <w:rFonts w:ascii="Times New Roman" w:hAnsi="Times New Roman" w:cs="Times New Roman"/>
          <w:sz w:val="26"/>
          <w:szCs w:val="26"/>
        </w:rPr>
        <w:t>федеральный </w:t>
      </w:r>
      <w:hyperlink r:id="rId10" w:history="1">
        <w:r w:rsidRPr="001B60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B60AC">
        <w:rPr>
          <w:rFonts w:ascii="Times New Roman" w:hAnsi="Times New Roman" w:cs="Times New Roman"/>
          <w:sz w:val="26"/>
          <w:szCs w:val="26"/>
        </w:rPr>
        <w:t> от 6 марта 2006 г. N 35-ФЗ "О противодействии терроризму";</w:t>
      </w:r>
    </w:p>
    <w:p w:rsidR="001B60AC" w:rsidRPr="001B60AC" w:rsidRDefault="00DC0FC2" w:rsidP="001B60AC">
      <w:pPr>
        <w:pStyle w:val="af"/>
        <w:numPr>
          <w:ilvl w:val="0"/>
          <w:numId w:val="2"/>
        </w:numPr>
        <w:shd w:val="clear" w:color="auto" w:fill="auto"/>
        <w:tabs>
          <w:tab w:val="clear" w:pos="720"/>
          <w:tab w:val="left" w:pos="426"/>
          <w:tab w:val="left" w:pos="1134"/>
          <w:tab w:val="num" w:pos="127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1B60AC" w:rsidRPr="001B60A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1B60AC" w:rsidRPr="001B60AC">
        <w:rPr>
          <w:rFonts w:ascii="Times New Roman" w:hAnsi="Times New Roman" w:cs="Times New Roman"/>
          <w:sz w:val="26"/>
          <w:szCs w:val="26"/>
        </w:rPr>
        <w:t> Президента Российской Федерации от 15 февраля 2006 г. N 116 "О мерах по противодействию терроризму";</w:t>
      </w:r>
    </w:p>
    <w:p w:rsid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На должность повара детского сада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</w:p>
    <w:p w:rsidR="00230B87" w:rsidRPr="00F22BDE" w:rsidRDefault="00230B87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2.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ДОЛЖНОСТНЫЕ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ОБЯЗАННОСТИ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Повар детского сада обязан: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находиться на рабочем месте в спецодежде;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кулинарной обработке пищевых продуктов соблюдать технологические требования;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от кладовщика продукты по утвержденному в ДОУ меню-раскладке на завтрашний день под роспись;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в своей работе только вымеренную тару;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штучные продукты повар должен выдавать на группы по счету согласно тетради учета детей на группах;</w:t>
      </w:r>
    </w:p>
    <w:p w:rsidR="00F22BDE" w:rsidRPr="00F22BDE" w:rsidRDefault="00F22BDE" w:rsidP="00CA14D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настоящую инструкцию повара дошкольного образовательного учреждения.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Повар ДОУ должен владеть практическими навыками приготовления блюд для детей разного возраста: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вязких, </w:t>
      </w:r>
      <w:proofErr w:type="spellStart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полу-вязких</w:t>
      </w:r>
      <w:proofErr w:type="spellEnd"/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протертых и рассыпчатых каш из различных круп;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отварных, тушеных, запеченных, пюре и других овощных блюд;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овощных, фруктовых, фруктово-овощных салатов, винегретов;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мясных бульонов и бульонов из мяса птицы;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вегетарианских, пюре-образных, холодных и заправочных на мясном бульоне супов;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томатных, сметанных, молочных и фруктовых соусов;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запеканок из крупы, овощей с мясом, яиц и творога;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молочных и яичных блюд;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горячих и холодных напитков;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компотов, киселей и других третьих блюд;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витаминизированных напитков быстрого приготовления (из концентрата);</w:t>
      </w:r>
    </w:p>
    <w:p w:rsidR="00F22BDE" w:rsidRPr="00F22BDE" w:rsidRDefault="00F22BDE" w:rsidP="00CA14D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Повар ДОУ должен осуществлять:</w:t>
      </w:r>
    </w:p>
    <w:p w:rsidR="00F22BDE" w:rsidRPr="00F22BDE" w:rsidRDefault="00F22BDE" w:rsidP="00CA14D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F22BDE" w:rsidRPr="00F22BDE" w:rsidRDefault="00F22BDE" w:rsidP="00CA14D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бракеражный журнал готовых блюд.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Пробу необходимо отбирать в стерильную стеклянную посуду с крышкой (гарниры и салаты в отдельную тару) и сохранять в течение 48 часов 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 специальном холодильнике или в специальном холодильнике, предназначенном для хранения кисломолочны</w:t>
      </w:r>
      <w:r w:rsidR="0068396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х продуктов при температуре +2 - 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+6 °С.</w:t>
      </w:r>
    </w:p>
    <w:p w:rsidR="00683962" w:rsidRDefault="00683962" w:rsidP="00CA14D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</w:pPr>
    </w:p>
    <w:p w:rsidR="007D2BA8" w:rsidRPr="007D2BA8" w:rsidRDefault="007D2BA8" w:rsidP="007D2BA8">
      <w:pPr>
        <w:pStyle w:val="a9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обязан соблюдать при кулинарной обработке пищевых продуктов  гигиенические требования в технологических процессах  приготовления блюд:</w:t>
      </w:r>
    </w:p>
    <w:p w:rsidR="007D2BA8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котлеты, биточки из мясного или рыбного фарша, рыбу кусками обжаривают не менее 5 минут с обеих сторон в нагретом до кипения жире, после чего их доводить до готовности в духовом или жарочном шкафу при температуре 250-280 градусов по</w:t>
      </w:r>
      <w:proofErr w:type="gram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  5-7 минут;</w:t>
      </w:r>
    </w:p>
    <w:p w:rsidR="007D2BA8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вторые  блюда  из вареного  мяса (кур),  а также измельченное  мясо, добавляемое  в первое  блюдо, подвергают вторичной термической обработке - кипячению в бульоне в течение 5-7 минут и хранят в нем при температуре +75"</w:t>
      </w:r>
      <w:proofErr w:type="gram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раздачи не более 1 часа,</w:t>
      </w:r>
    </w:p>
    <w:p w:rsidR="007D2BA8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яйцо варят 10 минут после закипания воды; яйцо перед использованием в любые блюда предварительно обрабатывают в соответствии с требованиями санитарных правил, не допускается хранить яйцо в </w:t>
      </w:r>
      <w:proofErr w:type="spell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кассетницах</w:t>
      </w:r>
      <w:proofErr w:type="spellEnd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поставщика в производственных цехах пищеблока ДОУ;</w:t>
      </w:r>
    </w:p>
    <w:p w:rsidR="007D2BA8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сосиски,  вареные    колбасы    обязательно   отваривают    (термическую    обработку    заканчивают    после 5-минутной варки с момента начала кипения);</w:t>
      </w:r>
    </w:p>
    <w:p w:rsidR="007D2BA8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макаронные изделия, рис для приготовления гарниров варят в большом </w:t>
      </w:r>
      <w:proofErr w:type="spellStart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обьеме</w:t>
      </w:r>
      <w:proofErr w:type="spellEnd"/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(в отношении не менее 1:6) без последующей промывки;</w:t>
      </w:r>
      <w:proofErr w:type="gramEnd"/>
    </w:p>
    <w:p w:rsidR="007D2BA8" w:rsidRPr="003C606A" w:rsidRDefault="007D2BA8" w:rsidP="007D2BA8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творожные запеканки изготавливают в жарочном шкафу пр</w:t>
      </w:r>
      <w:r w:rsidR="00AD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температуре 220-280 градусов </w:t>
      </w:r>
      <w:r w:rsidRPr="003C606A">
        <w:rPr>
          <w:rFonts w:ascii="Times New Roman" w:eastAsia="Times New Roman" w:hAnsi="Times New Roman" w:cs="Times New Roman"/>
          <w:sz w:val="26"/>
          <w:szCs w:val="26"/>
          <w:lang w:eastAsia="ru-RU"/>
        </w:rPr>
        <w:t>  течение 20-30 минут, слой готового блюда должен иметь не более 3-4 см.</w:t>
      </w:r>
    </w:p>
    <w:p w:rsidR="007D2BA8" w:rsidRPr="007D2BA8" w:rsidRDefault="007D2BA8" w:rsidP="007D2BA8">
      <w:pPr>
        <w:pStyle w:val="a9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обязан соблюдать при кулинарной обработке овощей, для сохранения витаминов, следующие правила:</w:t>
      </w:r>
    </w:p>
    <w:p w:rsidR="007D2BA8" w:rsidRDefault="007D2BA8" w:rsidP="007D2BA8">
      <w:pPr>
        <w:pStyle w:val="a9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кожуру овощей чистить тонким споем, очищать их непосредственно перед приготовлением; закладывать овощи только в кипящую воду, нарезав их перед варкой, свежую зелень добавлять в готовые блюда во время раздачи, фрукты, включая цитрусовые, перед употреблением обязательно промывать. </w:t>
      </w:r>
    </w:p>
    <w:p w:rsidR="007D2BA8" w:rsidRPr="002C0F69" w:rsidRDefault="007D2BA8" w:rsidP="007D2BA8">
      <w:pPr>
        <w:pStyle w:val="a9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F6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варочном цехе на столе для вареной продукции. Варка овощей накануне дня приготовления блюд не допускается</w:t>
      </w:r>
    </w:p>
    <w:p w:rsidR="007D2BA8" w:rsidRPr="0086389D" w:rsidRDefault="007D2BA8" w:rsidP="007D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приготовления до отпуска первые и вторые блюда могут находиться на горячей плите не более 2-3 часов.</w:t>
      </w:r>
    </w:p>
    <w:p w:rsidR="007D2BA8" w:rsidRDefault="007D2BA8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точно производить подготовку, шинковку, закладку согласно меню – раскладке (в том числе, в присутствии контролирующих лиц).</w:t>
      </w:r>
      <w:proofErr w:type="gramEnd"/>
    </w:p>
    <w:p w:rsidR="007D2BA8" w:rsidRDefault="00CB0EC4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обязан пользоваться в своей работе только вымеренной тарой (как для жидких, так и для густых блюд).</w:t>
      </w:r>
    </w:p>
    <w:p w:rsidR="007D2BA8" w:rsidRDefault="00CB0EC4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обязан ежедневно отмерять контрольную п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орцию по результатам расчета 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выхода готового блюда (перед раздачей блюд на группы).</w:t>
      </w:r>
    </w:p>
    <w:p w:rsidR="007D2BA8" w:rsidRDefault="007D2BA8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B0E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Повар обязан выдавать готовую продукцию на группы по графику выдачи, предварительно остудив третье блюдо, соблюдая маркировку тары.</w:t>
      </w:r>
    </w:p>
    <w:p w:rsidR="007D2BA8" w:rsidRDefault="00CB0EC4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2.12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фиксировать вес пищевых отходов в меню – раскладке при обработке или подготовке к приготовлению сырых продуктов (овощи, мясо, рыба, кура, фрукты).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2BA8" w:rsidRDefault="00CB0EC4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соблюдать правила разделки и приготовления блюд на специальных столах и специально промаркированным инвентарем.</w:t>
      </w:r>
    </w:p>
    <w:p w:rsidR="007D2BA8" w:rsidRDefault="007D2BA8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B0E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Повар обязан весь кухонный инвентарь хранить раздельно и применять строго по назначению.</w:t>
      </w:r>
    </w:p>
    <w:p w:rsidR="007D2BA8" w:rsidRDefault="00CB0EC4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r w:rsidR="007D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2BA8" w:rsidRPr="00863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 обеспечивает сотрудников горячим питанием в соответствии с табелем питания служащих на данный день.</w:t>
      </w:r>
    </w:p>
    <w:p w:rsidR="00955D95" w:rsidRPr="00955D95" w:rsidRDefault="00955D95" w:rsidP="00955D95">
      <w:pPr>
        <w:pStyle w:val="a9"/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D95">
        <w:rPr>
          <w:rFonts w:ascii="Times New Roman" w:hAnsi="Times New Roman" w:cs="Times New Roman"/>
          <w:sz w:val="26"/>
          <w:szCs w:val="26"/>
        </w:rPr>
        <w:t>Повар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955D9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955D95" w:rsidRPr="00955D95" w:rsidRDefault="00955D95" w:rsidP="00955D95">
      <w:pPr>
        <w:pStyle w:val="a9"/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D9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акции.</w:t>
      </w:r>
    </w:p>
    <w:p w:rsidR="00955D95" w:rsidRDefault="00955D95" w:rsidP="007D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3.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ПРАВА</w:t>
      </w:r>
    </w:p>
    <w:p w:rsidR="00F22BDE" w:rsidRPr="00F22BDE" w:rsidRDefault="00F22BDE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 имеет право: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Не использовать недоброкачественные продукты для приготовления блюд.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Участвовать в работе коллегиальных органов самоуправления дошкольного образовательного учреждения.</w:t>
      </w:r>
    </w:p>
    <w:p w:rsid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1A2BE6" w:rsidRPr="00F22BDE" w:rsidRDefault="001A2BE6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4.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ОТВЕТСТВЕННОСТЬ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Повар детского сада несет ответственность:</w:t>
      </w:r>
    </w:p>
    <w:p w:rsidR="00F22BDE" w:rsidRPr="00F22BDE" w:rsidRDefault="00F22BDE" w:rsidP="00CA14D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качество и соответствие приготовленных блюд меню-раскладке, утвержденному в ДОУ;</w:t>
      </w:r>
    </w:p>
    <w:p w:rsidR="00F22BDE" w:rsidRPr="00F22BDE" w:rsidRDefault="00F22BDE" w:rsidP="00CA14D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F22BDE" w:rsidRPr="00F22BDE" w:rsidRDefault="00F22BDE" w:rsidP="00CA14D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сохранность пищевых продуктов после выдачи их на пищеблок детского сада;</w:t>
      </w:r>
    </w:p>
    <w:p w:rsidR="00F22BDE" w:rsidRPr="00F22BDE" w:rsidRDefault="00F22BDE" w:rsidP="00CA14D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соблюдение режима питания в детском саду.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 w:rsid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5.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ВЗАИМООТНОШЕНИЯ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СВЯЗИ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ДОЛЖНОСТИ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ПОВАРА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В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ДОУ</w:t>
      </w:r>
    </w:p>
    <w:p w:rsidR="00F22BDE" w:rsidRPr="00F22BDE" w:rsidRDefault="00F22BDE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сада: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Подчиняется заведующему ДОУ</w:t>
      </w:r>
      <w:r w:rsidR="00CB0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старшему повару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завхозу дошкольного образовательного учреждения.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Взаимодействует в своей деятельности с медицинской сестрой, завхозом и кухонным рабочим.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Информирует заведующего детским садом и </w:t>
      </w:r>
      <w:r w:rsidR="00CB0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старшего повара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 возникших трудностях в работе.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5.4. Выполняет разовые поручения заведующего дошкольным образовательным учреждением и </w:t>
      </w:r>
      <w:r w:rsidR="00CB0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старшего повара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5.5. </w:t>
      </w:r>
      <w:r w:rsidR="00CB0EC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1A2BE6" w:rsidRPr="00F22BDE" w:rsidRDefault="001A2BE6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22BDE" w:rsidRPr="00F22BDE" w:rsidRDefault="001A2BE6" w:rsidP="00CA1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6.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ПОРЯДОК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УТВЕРЖДЕНИЯ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ИЗМЕНЕНИЯ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ДОЛЖНОСТНОЙ</w:t>
      </w:r>
      <w:r w:rsidRPr="00F22BDE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F22BDE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ИНСТРУКЦИИ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22BDE" w:rsidRP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F22BDE" w:rsidRDefault="00F22BDE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22B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5161D" w:rsidRDefault="0035161D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5161D" w:rsidRPr="00F22BDE" w:rsidRDefault="0035161D" w:rsidP="001A2B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35161D" w:rsidRPr="000033CB" w:rsidRDefault="0035161D" w:rsidP="0035161D">
      <w:pPr>
        <w:pStyle w:val="32"/>
        <w:shd w:val="clear" w:color="auto" w:fill="auto"/>
        <w:ind w:right="2"/>
        <w:rPr>
          <w:rFonts w:ascii="Times New Roman" w:hAnsi="Times New Roman"/>
          <w:b w:val="0"/>
          <w:sz w:val="26"/>
          <w:szCs w:val="26"/>
        </w:rPr>
      </w:pPr>
      <w:r w:rsidRPr="000033CB">
        <w:rPr>
          <w:rFonts w:ascii="Times New Roman" w:hAnsi="Times New Roman"/>
          <w:b w:val="0"/>
          <w:sz w:val="26"/>
          <w:szCs w:val="26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35161D" w:rsidRPr="00975A16" w:rsidRDefault="0035161D" w:rsidP="0035161D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975A16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9216F5" w:rsidRDefault="00E94A51" w:rsidP="00CA14D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50255" cy="8044101"/>
            <wp:effectExtent l="19050" t="0" r="0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6F5" w:rsidSect="00CA14DB">
      <w:headerReference w:type="default" r:id="rId13"/>
      <w:pgSz w:w="11906" w:h="16838"/>
      <w:pgMar w:top="993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AB" w:rsidRDefault="00BA43AB" w:rsidP="00B57B82">
      <w:pPr>
        <w:spacing w:after="0" w:line="240" w:lineRule="auto"/>
      </w:pPr>
      <w:r>
        <w:separator/>
      </w:r>
    </w:p>
  </w:endnote>
  <w:endnote w:type="continuationSeparator" w:id="0">
    <w:p w:rsidR="00BA43AB" w:rsidRDefault="00BA43AB" w:rsidP="00B5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AB" w:rsidRDefault="00BA43AB" w:rsidP="00B57B82">
      <w:pPr>
        <w:spacing w:after="0" w:line="240" w:lineRule="auto"/>
      </w:pPr>
      <w:r>
        <w:separator/>
      </w:r>
    </w:p>
  </w:footnote>
  <w:footnote w:type="continuationSeparator" w:id="0">
    <w:p w:rsidR="00BA43AB" w:rsidRDefault="00BA43AB" w:rsidP="00B5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2079"/>
      <w:docPartObj>
        <w:docPartGallery w:val="Page Numbers (Top of Page)"/>
        <w:docPartUnique/>
      </w:docPartObj>
    </w:sdtPr>
    <w:sdtContent>
      <w:p w:rsidR="00B57B82" w:rsidRDefault="00DC0FC2">
        <w:pPr>
          <w:pStyle w:val="ab"/>
          <w:jc w:val="center"/>
        </w:pPr>
        <w:fldSimple w:instr=" PAGE   \* MERGEFORMAT ">
          <w:r w:rsidR="00E94A51">
            <w:rPr>
              <w:noProof/>
            </w:rPr>
            <w:t>8</w:t>
          </w:r>
        </w:fldSimple>
      </w:p>
    </w:sdtContent>
  </w:sdt>
  <w:p w:rsidR="00B57B82" w:rsidRDefault="00B57B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F5"/>
    <w:multiLevelType w:val="multilevel"/>
    <w:tmpl w:val="5468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3306"/>
    <w:multiLevelType w:val="multilevel"/>
    <w:tmpl w:val="598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72D4"/>
    <w:multiLevelType w:val="multilevel"/>
    <w:tmpl w:val="060E92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5D3C90"/>
    <w:multiLevelType w:val="multilevel"/>
    <w:tmpl w:val="E62E20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C3E97"/>
    <w:multiLevelType w:val="multilevel"/>
    <w:tmpl w:val="81BC8A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39A47BCF"/>
    <w:multiLevelType w:val="hybridMultilevel"/>
    <w:tmpl w:val="F9FE131C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24437"/>
    <w:multiLevelType w:val="multilevel"/>
    <w:tmpl w:val="E856E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3E23ED"/>
    <w:multiLevelType w:val="hybridMultilevel"/>
    <w:tmpl w:val="E3DE4DFC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704BF"/>
    <w:multiLevelType w:val="multilevel"/>
    <w:tmpl w:val="80B41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C21DF3"/>
    <w:multiLevelType w:val="multilevel"/>
    <w:tmpl w:val="9E223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D36F95"/>
    <w:multiLevelType w:val="multilevel"/>
    <w:tmpl w:val="0BC290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20E0141"/>
    <w:multiLevelType w:val="multilevel"/>
    <w:tmpl w:val="8F3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B53C8"/>
    <w:multiLevelType w:val="multilevel"/>
    <w:tmpl w:val="AA6A2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6A4116C9"/>
    <w:multiLevelType w:val="multilevel"/>
    <w:tmpl w:val="9A5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C9E1894"/>
    <w:multiLevelType w:val="hybridMultilevel"/>
    <w:tmpl w:val="58C2929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045FB"/>
    <w:multiLevelType w:val="multilevel"/>
    <w:tmpl w:val="5BDC6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2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DE"/>
    <w:rsid w:val="000033CB"/>
    <w:rsid w:val="001A2BE6"/>
    <w:rsid w:val="001B60AC"/>
    <w:rsid w:val="00230B87"/>
    <w:rsid w:val="0035161D"/>
    <w:rsid w:val="004B1558"/>
    <w:rsid w:val="005601AB"/>
    <w:rsid w:val="005B333D"/>
    <w:rsid w:val="00683962"/>
    <w:rsid w:val="007D2BA8"/>
    <w:rsid w:val="00854875"/>
    <w:rsid w:val="009216F5"/>
    <w:rsid w:val="00947118"/>
    <w:rsid w:val="00955D95"/>
    <w:rsid w:val="00A06615"/>
    <w:rsid w:val="00AB588F"/>
    <w:rsid w:val="00AD281C"/>
    <w:rsid w:val="00B57B82"/>
    <w:rsid w:val="00BA43AB"/>
    <w:rsid w:val="00CA14DB"/>
    <w:rsid w:val="00CB0EC4"/>
    <w:rsid w:val="00D73521"/>
    <w:rsid w:val="00DC0FC2"/>
    <w:rsid w:val="00E94A51"/>
    <w:rsid w:val="00F22BDE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F22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2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F22BDE"/>
  </w:style>
  <w:style w:type="character" w:styleId="a3">
    <w:name w:val="Hyperlink"/>
    <w:basedOn w:val="a0"/>
    <w:uiPriority w:val="99"/>
    <w:semiHidden/>
    <w:unhideWhenUsed/>
    <w:rsid w:val="00F22B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BDE"/>
    <w:rPr>
      <w:b/>
      <w:bCs/>
    </w:rPr>
  </w:style>
  <w:style w:type="character" w:customStyle="1" w:styleId="field-content">
    <w:name w:val="field-content"/>
    <w:basedOn w:val="a0"/>
    <w:rsid w:val="00F22BDE"/>
  </w:style>
  <w:style w:type="character" w:styleId="a6">
    <w:name w:val="Emphasis"/>
    <w:basedOn w:val="a0"/>
    <w:uiPriority w:val="20"/>
    <w:qFormat/>
    <w:rsid w:val="00F22B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BD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30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0B87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9">
    <w:name w:val="List Paragraph"/>
    <w:basedOn w:val="a"/>
    <w:uiPriority w:val="34"/>
    <w:qFormat/>
    <w:rsid w:val="00683962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35161D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161D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aa">
    <w:name w:val="Основной текст_"/>
    <w:link w:val="4"/>
    <w:locked/>
    <w:rsid w:val="0035161D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61D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b">
    <w:name w:val="header"/>
    <w:basedOn w:val="a"/>
    <w:link w:val="ac"/>
    <w:uiPriority w:val="99"/>
    <w:unhideWhenUsed/>
    <w:rsid w:val="00B5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B82"/>
  </w:style>
  <w:style w:type="paragraph" w:styleId="ad">
    <w:name w:val="footer"/>
    <w:basedOn w:val="a"/>
    <w:link w:val="ae"/>
    <w:uiPriority w:val="99"/>
    <w:semiHidden/>
    <w:unhideWhenUsed/>
    <w:rsid w:val="00B5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7B82"/>
  </w:style>
  <w:style w:type="paragraph" w:styleId="af">
    <w:name w:val="Body Text"/>
    <w:basedOn w:val="a"/>
    <w:link w:val="af0"/>
    <w:uiPriority w:val="99"/>
    <w:rsid w:val="001B60AC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B60AC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76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34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8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04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18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1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5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4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1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4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9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4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53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6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8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095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41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1460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315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141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7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132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3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9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1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dact.ru/law/ukaz-prezidenta-rf-ot-15022006-n-11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dact.ru/law/federalnyi-zakon-ot-06032006-n-35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node/3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19</cp:revision>
  <cp:lastPrinted>2019-04-01T00:52:00Z</cp:lastPrinted>
  <dcterms:created xsi:type="dcterms:W3CDTF">2019-03-27T23:23:00Z</dcterms:created>
  <dcterms:modified xsi:type="dcterms:W3CDTF">2019-05-08T04:06:00Z</dcterms:modified>
</cp:coreProperties>
</file>